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53B97392" w14:textId="77777777" w:rsidR="0021758F" w:rsidRDefault="0021758F" w:rsidP="00CB3098">
      <w:pPr>
        <w:pStyle w:val="a5"/>
      </w:pP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AE52496" w14:textId="77777777" w:rsidR="0021758F" w:rsidRPr="00430E6D" w:rsidRDefault="0021758F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D39FAB" w14:textId="77777777" w:rsidR="00793B51" w:rsidRDefault="004B09AE" w:rsidP="00FF7F0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4B09AE">
        <w:rPr>
          <w:rFonts w:ascii="Arial" w:eastAsia="Arial Unicode MS" w:hAnsi="Arial" w:cs="Arial"/>
          <w:b/>
          <w:sz w:val="26"/>
          <w:szCs w:val="26"/>
        </w:rPr>
        <w:t>Управлени</w:t>
      </w:r>
      <w:r w:rsidR="00793B51">
        <w:rPr>
          <w:rFonts w:ascii="Arial" w:eastAsia="Arial Unicode MS" w:hAnsi="Arial" w:cs="Arial"/>
          <w:b/>
          <w:sz w:val="26"/>
          <w:szCs w:val="26"/>
        </w:rPr>
        <w:t>е</w:t>
      </w:r>
      <w:r w:rsidRPr="004B09AE">
        <w:rPr>
          <w:rFonts w:ascii="Arial" w:eastAsia="Arial Unicode MS" w:hAnsi="Arial" w:cs="Arial"/>
          <w:b/>
          <w:sz w:val="26"/>
          <w:szCs w:val="26"/>
        </w:rPr>
        <w:t xml:space="preserve"> </w:t>
      </w:r>
      <w:proofErr w:type="spellStart"/>
      <w:r w:rsidRPr="004B09AE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4B09AE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</w:t>
      </w:r>
      <w:r w:rsidR="00793B51">
        <w:rPr>
          <w:rFonts w:ascii="Arial" w:eastAsia="Arial Unicode MS" w:hAnsi="Arial" w:cs="Arial"/>
          <w:b/>
          <w:sz w:val="26"/>
          <w:szCs w:val="26"/>
        </w:rPr>
        <w:t xml:space="preserve"> информирует</w:t>
      </w:r>
    </w:p>
    <w:p w14:paraId="1C69B809" w14:textId="554411F2" w:rsidR="004B09AE" w:rsidRDefault="00793B51" w:rsidP="00FF7F0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о взаимодействии с МФЦ</w:t>
      </w:r>
    </w:p>
    <w:p w14:paraId="346EFB14" w14:textId="77777777" w:rsidR="00793B51" w:rsidRPr="004B09AE" w:rsidRDefault="00793B51" w:rsidP="00FF7F0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7675F826" w14:textId="7DC6A52C" w:rsidR="00793B51" w:rsidRPr="00793B51" w:rsidRDefault="004B09AE" w:rsidP="002C7081">
      <w:pPr>
        <w:pStyle w:val="Style3"/>
        <w:spacing w:line="240" w:lineRule="auto"/>
        <w:contextualSpacing/>
        <w:rPr>
          <w:rStyle w:val="FontStyle41"/>
          <w:sz w:val="28"/>
          <w:szCs w:val="28"/>
        </w:rPr>
      </w:pPr>
      <w:r w:rsidRPr="00793B51">
        <w:rPr>
          <w:sz w:val="28"/>
          <w:szCs w:val="28"/>
        </w:rPr>
        <w:tab/>
      </w:r>
      <w:r w:rsidR="002C7081">
        <w:rPr>
          <w:sz w:val="28"/>
          <w:szCs w:val="28"/>
        </w:rPr>
        <w:t>Управление</w:t>
      </w:r>
      <w:r w:rsidR="00FF7F01">
        <w:rPr>
          <w:sz w:val="28"/>
          <w:szCs w:val="28"/>
        </w:rPr>
        <w:t>м</w:t>
      </w:r>
      <w:r w:rsidR="002C7081">
        <w:rPr>
          <w:sz w:val="28"/>
          <w:szCs w:val="28"/>
        </w:rPr>
        <w:t xml:space="preserve"> </w:t>
      </w:r>
      <w:proofErr w:type="spellStart"/>
      <w:r w:rsidR="002C7081">
        <w:rPr>
          <w:sz w:val="28"/>
          <w:szCs w:val="28"/>
        </w:rPr>
        <w:t>Росреестра</w:t>
      </w:r>
      <w:proofErr w:type="spellEnd"/>
      <w:r w:rsidR="002C7081">
        <w:rPr>
          <w:sz w:val="28"/>
          <w:szCs w:val="28"/>
        </w:rPr>
        <w:t xml:space="preserve"> по Владимирской области проводится </w:t>
      </w:r>
      <w:r w:rsidR="00793B51" w:rsidRPr="00793B51">
        <w:rPr>
          <w:rStyle w:val="FontStyle41"/>
          <w:sz w:val="28"/>
          <w:szCs w:val="28"/>
        </w:rPr>
        <w:t>работа по взаимодействию с многофункциональными центрами предоставления государственных и муниципальных услуг Владимирской области</w:t>
      </w:r>
      <w:r w:rsidR="002C7081">
        <w:rPr>
          <w:rStyle w:val="FontStyle41"/>
          <w:sz w:val="28"/>
          <w:szCs w:val="28"/>
        </w:rPr>
        <w:t xml:space="preserve"> (МФЦ)</w:t>
      </w:r>
      <w:r w:rsidR="00793B51" w:rsidRPr="00793B51">
        <w:rPr>
          <w:rStyle w:val="FontStyle41"/>
          <w:sz w:val="28"/>
          <w:szCs w:val="28"/>
        </w:rPr>
        <w:t xml:space="preserve">. </w:t>
      </w:r>
    </w:p>
    <w:p w14:paraId="1489EE91" w14:textId="1EC76BFC" w:rsidR="009425A5" w:rsidRDefault="00793B51" w:rsidP="002C7081">
      <w:pPr>
        <w:pStyle w:val="Style3"/>
        <w:spacing w:line="240" w:lineRule="auto"/>
        <w:contextualSpacing/>
        <w:rPr>
          <w:bCs/>
          <w:color w:val="000000"/>
          <w:sz w:val="28"/>
          <w:szCs w:val="28"/>
        </w:rPr>
      </w:pPr>
      <w:proofErr w:type="gramStart"/>
      <w:r w:rsidRPr="00793B51">
        <w:rPr>
          <w:bCs/>
          <w:color w:val="000000"/>
          <w:sz w:val="28"/>
          <w:szCs w:val="28"/>
        </w:rPr>
        <w:t xml:space="preserve">В целях повышения качества оказания государственных услуг </w:t>
      </w:r>
      <w:proofErr w:type="spellStart"/>
      <w:r w:rsidRPr="00793B51">
        <w:rPr>
          <w:bCs/>
          <w:color w:val="000000"/>
          <w:sz w:val="28"/>
          <w:szCs w:val="28"/>
        </w:rPr>
        <w:t>Росреестра</w:t>
      </w:r>
      <w:proofErr w:type="spellEnd"/>
      <w:r w:rsidRPr="00793B51">
        <w:rPr>
          <w:bCs/>
          <w:color w:val="000000"/>
          <w:sz w:val="28"/>
          <w:szCs w:val="28"/>
        </w:rPr>
        <w:t xml:space="preserve"> в офисах МФЦ в течение первого полугодия 2022 года Управлением заключен ряд дополнительных соглашений о взаимодействии с МФЦ, а также подписано отдельное трехстороннее соглашение № 1 от 01.06.2022</w:t>
      </w:r>
      <w:r w:rsidR="00FF7F01">
        <w:rPr>
          <w:bCs/>
          <w:color w:val="000000"/>
          <w:sz w:val="28"/>
          <w:szCs w:val="28"/>
        </w:rPr>
        <w:t xml:space="preserve"> (Соглашение)</w:t>
      </w:r>
      <w:r w:rsidRPr="00793B51">
        <w:rPr>
          <w:bCs/>
          <w:color w:val="000000"/>
          <w:sz w:val="28"/>
          <w:szCs w:val="28"/>
        </w:rPr>
        <w:t xml:space="preserve">, направленное на организацию консультирования посетителей МФЦ государственными регистраторами прав и сотрудниками Филиала ФГБУ «ФКП </w:t>
      </w:r>
      <w:proofErr w:type="spellStart"/>
      <w:r w:rsidRPr="00793B51">
        <w:rPr>
          <w:bCs/>
          <w:color w:val="000000"/>
          <w:sz w:val="28"/>
          <w:szCs w:val="28"/>
        </w:rPr>
        <w:t>Росреестра</w:t>
      </w:r>
      <w:proofErr w:type="spellEnd"/>
      <w:r w:rsidRPr="00793B51">
        <w:rPr>
          <w:bCs/>
          <w:color w:val="000000"/>
          <w:sz w:val="28"/>
          <w:szCs w:val="28"/>
        </w:rPr>
        <w:t>» по Владимирской области по вопросам предоставления государственных услуг</w:t>
      </w:r>
      <w:r w:rsidR="009425A5">
        <w:rPr>
          <w:bCs/>
          <w:color w:val="000000"/>
          <w:sz w:val="28"/>
          <w:szCs w:val="28"/>
        </w:rPr>
        <w:t xml:space="preserve"> </w:t>
      </w:r>
      <w:r w:rsidR="009425A5" w:rsidRPr="009425A5">
        <w:rPr>
          <w:bCs/>
          <w:color w:val="000000"/>
          <w:sz w:val="28"/>
          <w:szCs w:val="28"/>
        </w:rPr>
        <w:t>по</w:t>
      </w:r>
      <w:proofErr w:type="gramEnd"/>
      <w:r w:rsidR="009425A5" w:rsidRPr="009425A5">
        <w:rPr>
          <w:bCs/>
          <w:color w:val="000000"/>
          <w:sz w:val="28"/>
          <w:szCs w:val="28"/>
        </w:rPr>
        <w:t xml:space="preserve"> государственному кадастровому учету недвижимого имущества и (или) государственной регистрации прав на недвижимое имущество</w:t>
      </w:r>
      <w:r w:rsidR="009425A5">
        <w:rPr>
          <w:bCs/>
          <w:color w:val="000000"/>
          <w:sz w:val="28"/>
          <w:szCs w:val="28"/>
        </w:rPr>
        <w:t xml:space="preserve">, а также </w:t>
      </w:r>
      <w:r w:rsidR="009425A5" w:rsidRPr="009425A5">
        <w:rPr>
          <w:bCs/>
          <w:color w:val="000000"/>
          <w:sz w:val="28"/>
          <w:szCs w:val="28"/>
        </w:rPr>
        <w:t>по предоставлению сведений, содержащихся в Едином государственном реестре недвижимости</w:t>
      </w:r>
      <w:r w:rsidR="009425A5">
        <w:rPr>
          <w:bCs/>
          <w:color w:val="000000"/>
          <w:sz w:val="28"/>
          <w:szCs w:val="28"/>
        </w:rPr>
        <w:t>.</w:t>
      </w:r>
      <w:r w:rsidR="00762DF8">
        <w:rPr>
          <w:bCs/>
          <w:color w:val="000000"/>
          <w:sz w:val="28"/>
          <w:szCs w:val="28"/>
        </w:rPr>
        <w:t xml:space="preserve"> </w:t>
      </w:r>
    </w:p>
    <w:p w14:paraId="26BDCECE" w14:textId="0A91F52A" w:rsidR="00793B51" w:rsidRPr="00793B51" w:rsidRDefault="00793B51" w:rsidP="002C7081">
      <w:pPr>
        <w:pStyle w:val="Style3"/>
        <w:spacing w:line="240" w:lineRule="auto"/>
        <w:contextualSpacing/>
        <w:rPr>
          <w:rStyle w:val="FontStyle41"/>
          <w:iCs/>
          <w:sz w:val="28"/>
          <w:szCs w:val="28"/>
        </w:rPr>
      </w:pPr>
      <w:r w:rsidRPr="00793B51">
        <w:rPr>
          <w:iCs/>
          <w:sz w:val="28"/>
          <w:szCs w:val="28"/>
        </w:rPr>
        <w:t xml:space="preserve">По состоянию на 01.07.2022 на территории Владимирской области функционируют 22 офиса МФЦ и 1 центр оказания услуг для бизнеса (на территории банковского учреждения), в которых организовано предоставление государственных услуг </w:t>
      </w:r>
      <w:proofErr w:type="spellStart"/>
      <w:r w:rsidRPr="00793B51">
        <w:rPr>
          <w:iCs/>
          <w:sz w:val="28"/>
          <w:szCs w:val="28"/>
        </w:rPr>
        <w:t>Росреестра</w:t>
      </w:r>
      <w:proofErr w:type="spellEnd"/>
      <w:r w:rsidRPr="00793B51">
        <w:rPr>
          <w:iCs/>
          <w:sz w:val="28"/>
          <w:szCs w:val="28"/>
        </w:rPr>
        <w:t xml:space="preserve"> в 137 окнах/местах приема.</w:t>
      </w:r>
    </w:p>
    <w:p w14:paraId="498CC552" w14:textId="77777777" w:rsidR="00FF7F01" w:rsidRDefault="002116B5" w:rsidP="002C7081">
      <w:pPr>
        <w:pStyle w:val="2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Следует отметить, что консультирование в </w:t>
      </w:r>
      <w:r w:rsidRPr="00793B51">
        <w:rPr>
          <w:rFonts w:ascii="Times New Roman" w:hAnsi="Times New Roman" w:cs="Times New Roman"/>
          <w:sz w:val="28"/>
          <w:szCs w:val="28"/>
        </w:rPr>
        <w:t>рамках</w:t>
      </w:r>
      <w:r w:rsidRPr="002116B5">
        <w:rPr>
          <w:rFonts w:ascii="Times New Roman" w:hAnsi="Times New Roman" w:cs="Times New Roman"/>
          <w:sz w:val="28"/>
          <w:szCs w:val="28"/>
        </w:rPr>
        <w:t xml:space="preserve"> </w:t>
      </w:r>
      <w:r w:rsidR="00FF7F01">
        <w:rPr>
          <w:rFonts w:ascii="Times New Roman" w:hAnsi="Times New Roman" w:cs="Times New Roman"/>
          <w:sz w:val="28"/>
          <w:szCs w:val="28"/>
        </w:rPr>
        <w:t>С</w:t>
      </w:r>
      <w:r w:rsidRPr="00793B51">
        <w:rPr>
          <w:rFonts w:ascii="Times New Roman" w:hAnsi="Times New Roman" w:cs="Times New Roman"/>
          <w:sz w:val="28"/>
          <w:szCs w:val="28"/>
        </w:rPr>
        <w:t>оглашения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осуществляется </w:t>
      </w:r>
      <w:r w:rsidR="00FE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 офисах МФЦ в г. Александров, г. Вязники, г. Гороховец, </w:t>
      </w:r>
      <w:r w:rsidR="00FE2945" w:rsidRPr="0067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FE2945" w:rsidRPr="00672C36">
        <w:rPr>
          <w:rFonts w:ascii="Times New Roman" w:hAnsi="Times New Roman" w:cs="Times New Roman"/>
          <w:sz w:val="28"/>
          <w:szCs w:val="28"/>
        </w:rPr>
        <w:t xml:space="preserve">Гусь-Хрустальный, г. Камешково, г. </w:t>
      </w:r>
      <w:proofErr w:type="spellStart"/>
      <w:r w:rsidR="00FE2945" w:rsidRPr="00672C36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FE2945" w:rsidRPr="00672C36">
        <w:rPr>
          <w:rFonts w:ascii="Times New Roman" w:hAnsi="Times New Roman" w:cs="Times New Roman"/>
          <w:sz w:val="28"/>
          <w:szCs w:val="28"/>
        </w:rPr>
        <w:t xml:space="preserve">, г. Ковров, г. Кольчугино, п. Красная Горбатка, г. Меленки, г. Муром, г. Петушки, г. </w:t>
      </w:r>
      <w:proofErr w:type="spellStart"/>
      <w:r w:rsidR="00FE2945" w:rsidRPr="00672C36">
        <w:rPr>
          <w:rFonts w:ascii="Times New Roman" w:hAnsi="Times New Roman" w:cs="Times New Roman"/>
          <w:sz w:val="28"/>
          <w:szCs w:val="28"/>
        </w:rPr>
        <w:t>Собинка</w:t>
      </w:r>
      <w:proofErr w:type="spellEnd"/>
      <w:r w:rsidR="00FE2945" w:rsidRPr="00672C36">
        <w:rPr>
          <w:rFonts w:ascii="Times New Roman" w:hAnsi="Times New Roman" w:cs="Times New Roman"/>
          <w:sz w:val="28"/>
          <w:szCs w:val="28"/>
        </w:rPr>
        <w:t>, г. Судогда, г. Суздаль, г. Юрьев-Польский</w:t>
      </w:r>
      <w:r w:rsidR="00FE2945">
        <w:rPr>
          <w:rFonts w:ascii="Times New Roman" w:hAnsi="Times New Roman" w:cs="Times New Roman"/>
          <w:sz w:val="28"/>
          <w:szCs w:val="28"/>
        </w:rPr>
        <w:t xml:space="preserve"> и г. </w:t>
      </w:r>
      <w:r w:rsidR="00FE2945" w:rsidRPr="00672C36">
        <w:rPr>
          <w:rFonts w:ascii="Times New Roman" w:hAnsi="Times New Roman" w:cs="Times New Roman"/>
          <w:sz w:val="28"/>
          <w:szCs w:val="28"/>
        </w:rPr>
        <w:t>Владимир (Октябрьский пр-т, д.14).</w:t>
      </w:r>
      <w:r w:rsidR="00FE2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702C10E2" w14:textId="77777777" w:rsidR="00FF7F01" w:rsidRDefault="002116B5" w:rsidP="002C7081">
      <w:pPr>
        <w:pStyle w:val="2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</w:t>
      </w:r>
      <w:r w:rsidR="0030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рование осуществляется </w:t>
      </w:r>
      <w:r w:rsidR="00FE29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каждую четную среду месяца </w:t>
      </w:r>
      <w:r w:rsidR="00FE2945" w:rsidRPr="002116B5">
        <w:rPr>
          <w:rFonts w:ascii="Times New Roman" w:hAnsi="Times New Roman" w:cs="Times New Roman"/>
          <w:bCs/>
          <w:color w:val="000000"/>
          <w:sz w:val="28"/>
          <w:szCs w:val="28"/>
        </w:rPr>
        <w:t>с 9</w:t>
      </w:r>
      <w:r w:rsidR="00FE294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FE2945" w:rsidRPr="002116B5">
        <w:rPr>
          <w:rFonts w:ascii="Times New Roman" w:hAnsi="Times New Roman" w:cs="Times New Roman"/>
          <w:bCs/>
          <w:color w:val="000000"/>
          <w:sz w:val="28"/>
          <w:szCs w:val="28"/>
        </w:rPr>
        <w:t>00 до 12</w:t>
      </w:r>
      <w:r w:rsidR="00FE2945">
        <w:rPr>
          <w:rFonts w:ascii="Times New Roman" w:hAnsi="Times New Roman" w:cs="Times New Roman"/>
          <w:bCs/>
          <w:color w:val="000000"/>
          <w:sz w:val="28"/>
          <w:szCs w:val="28"/>
        </w:rPr>
        <w:t>:00</w:t>
      </w:r>
      <w:r w:rsidR="00FE2945" w:rsidRPr="002116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часов</w:t>
      </w:r>
      <w:r w:rsidR="00FE29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E2945" w:rsidRPr="002116B5">
        <w:rPr>
          <w:rFonts w:ascii="Times New Roman" w:hAnsi="Times New Roman" w:cs="Times New Roman"/>
          <w:bCs/>
          <w:color w:val="000000"/>
          <w:sz w:val="28"/>
          <w:szCs w:val="28"/>
        </w:rPr>
        <w:t>(без перерыва)</w:t>
      </w:r>
      <w:r w:rsidR="00F2369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A22E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Например, в сентябре </w:t>
      </w:r>
      <w:r w:rsidR="00FF7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2022 года </w:t>
      </w:r>
      <w:r w:rsidR="00A22E07">
        <w:rPr>
          <w:rFonts w:ascii="Times New Roman" w:hAnsi="Times New Roman" w:cs="Times New Roman"/>
          <w:bCs/>
          <w:color w:val="000000"/>
          <w:sz w:val="28"/>
          <w:szCs w:val="28"/>
        </w:rPr>
        <w:t>консультирование будет осуществляться соответственно</w:t>
      </w:r>
      <w:r w:rsidR="00F236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F7F01">
        <w:rPr>
          <w:rFonts w:ascii="Times New Roman" w:hAnsi="Times New Roman" w:cs="Times New Roman"/>
          <w:bCs/>
          <w:color w:val="000000"/>
          <w:sz w:val="28"/>
          <w:szCs w:val="28"/>
        </w:rPr>
        <w:t>14 и 28 сентября</w:t>
      </w:r>
      <w:r w:rsidR="00FE29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14:paraId="153A3C4D" w14:textId="3E4F93A4" w:rsidR="005A5214" w:rsidRDefault="00FE2945" w:rsidP="002C7081">
      <w:pPr>
        <w:pStyle w:val="2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4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одной консультации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Pr="006E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93B51" w:rsidRPr="00793B51">
        <w:rPr>
          <w:rFonts w:ascii="Times New Roman" w:hAnsi="Times New Roman" w:cs="Times New Roman"/>
          <w:bCs/>
          <w:color w:val="000000"/>
          <w:sz w:val="28"/>
          <w:szCs w:val="28"/>
        </w:rPr>
        <w:t>сего за период действия соглашения консультаци</w:t>
      </w:r>
      <w:r w:rsidR="008F6C75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793B51" w:rsidRPr="00793B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получили </w:t>
      </w:r>
      <w:r w:rsidR="003035A4">
        <w:rPr>
          <w:rFonts w:ascii="Times New Roman" w:hAnsi="Times New Roman" w:cs="Times New Roman"/>
          <w:bCs/>
          <w:color w:val="000000"/>
          <w:sz w:val="28"/>
          <w:szCs w:val="28"/>
        </w:rPr>
        <w:t>более</w:t>
      </w:r>
      <w:r w:rsidR="00793B51" w:rsidRPr="00793B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035A4">
        <w:rPr>
          <w:rFonts w:ascii="Times New Roman" w:hAnsi="Times New Roman" w:cs="Times New Roman"/>
          <w:bCs/>
          <w:color w:val="000000"/>
          <w:sz w:val="28"/>
          <w:szCs w:val="28"/>
        </w:rPr>
        <w:t>40</w:t>
      </w:r>
      <w:r w:rsidR="00793B51" w:rsidRPr="00793B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человек.</w:t>
      </w:r>
      <w:r w:rsidR="007447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12050E1D" w14:textId="0DDFCD4D" w:rsidR="00FF7F01" w:rsidRDefault="005A5214" w:rsidP="002C7081">
      <w:pPr>
        <w:pStyle w:val="2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Записаться на консультацию можно как при личном обращении в соответствующий офис МФЦ, </w:t>
      </w:r>
      <w:r w:rsidR="00FF7F01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FF7F01">
        <w:rPr>
          <w:rFonts w:ascii="Times New Roman" w:hAnsi="Times New Roman" w:cs="Times New Roman"/>
          <w:bCs/>
          <w:color w:val="000000"/>
          <w:sz w:val="28"/>
          <w:szCs w:val="28"/>
        </w:rPr>
        <w:t>к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те</w:t>
      </w:r>
      <w:r w:rsidR="00FF7F01">
        <w:rPr>
          <w:rFonts w:ascii="Times New Roman" w:hAnsi="Times New Roman" w:cs="Times New Roman"/>
          <w:bCs/>
          <w:color w:val="000000"/>
          <w:sz w:val="28"/>
          <w:szCs w:val="28"/>
        </w:rPr>
        <w:t>лефонам, указанным в Соглашении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0D68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которое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размещен</w:t>
      </w:r>
      <w:r w:rsidR="000D6825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</w:t>
      </w:r>
      <w:r w:rsidR="00FF7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официальном сайте </w:t>
      </w:r>
      <w:proofErr w:type="spellStart"/>
      <w:r w:rsidR="00FF7F01">
        <w:rPr>
          <w:rFonts w:ascii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 w:rsidR="008F6C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адресу</w:t>
      </w:r>
      <w:r w:rsidR="00FF7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5A5214">
        <w:rPr>
          <w:rFonts w:ascii="Times New Roman" w:hAnsi="Times New Roman" w:cs="Times New Roman"/>
          <w:bCs/>
          <w:color w:val="000000"/>
          <w:sz w:val="28"/>
          <w:szCs w:val="28"/>
        </w:rPr>
        <w:t>https://rosreestr.gov.ru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5A52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proofErr w:type="spellStart"/>
      <w:r w:rsidRPr="005A5214">
        <w:rPr>
          <w:rFonts w:ascii="Times New Roman" w:hAnsi="Times New Roman" w:cs="Times New Roman"/>
          <w:bCs/>
          <w:color w:val="000000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r w:rsidRPr="005A5214">
        <w:rPr>
          <w:rFonts w:ascii="Times New Roman" w:hAnsi="Times New Roman" w:cs="Times New Roman"/>
          <w:bCs/>
          <w:color w:val="000000"/>
          <w:sz w:val="28"/>
          <w:szCs w:val="28"/>
        </w:rPr>
        <w:t>Структура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r w:rsidRPr="005A5214">
        <w:rPr>
          <w:rFonts w:ascii="Times New Roman" w:hAnsi="Times New Roman" w:cs="Times New Roman"/>
          <w:bCs/>
          <w:color w:val="000000"/>
          <w:sz w:val="28"/>
          <w:szCs w:val="28"/>
        </w:rPr>
        <w:t>Территориальная сеть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r w:rsidRPr="005A52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Управление </w:t>
      </w:r>
      <w:proofErr w:type="spellStart"/>
      <w:r w:rsidRPr="005A5214">
        <w:rPr>
          <w:rFonts w:ascii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 w:rsidRPr="005A52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Владимирской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14:paraId="15020101" w14:textId="43595BF4" w:rsidR="005A5214" w:rsidRDefault="00E34A7B" w:rsidP="002C7081">
      <w:pPr>
        <w:pStyle w:val="2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Кроме того</w:t>
      </w:r>
      <w:r w:rsidR="009E067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адреса и телефоны офисов МФЦ Владимирской области также </w:t>
      </w:r>
      <w:r w:rsidR="00C5280C">
        <w:rPr>
          <w:rFonts w:ascii="Times New Roman" w:hAnsi="Times New Roman" w:cs="Times New Roman"/>
          <w:bCs/>
          <w:color w:val="000000"/>
          <w:sz w:val="28"/>
          <w:szCs w:val="28"/>
        </w:rPr>
        <w:t>размещены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официальном сайте ГБУ «МФЦ Владимирской области»</w:t>
      </w:r>
      <w:r w:rsidR="005E57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адресу</w:t>
      </w:r>
      <w:bookmarkStart w:id="0" w:name="_GoBack"/>
      <w:bookmarkEnd w:id="0"/>
      <w:r w:rsidR="000D682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4A7B">
        <w:rPr>
          <w:rFonts w:ascii="Times New Roman" w:hAnsi="Times New Roman" w:cs="Times New Roman"/>
          <w:bCs/>
          <w:color w:val="000000"/>
          <w:sz w:val="28"/>
          <w:szCs w:val="28"/>
        </w:rPr>
        <w:t>https://mfc33.ru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5D92C0BC" w14:textId="77846089" w:rsidR="00DE4860" w:rsidRDefault="004B09AE" w:rsidP="00793B51">
      <w:pPr>
        <w:spacing w:after="0"/>
        <w:jc w:val="both"/>
        <w:rPr>
          <w:spacing w:val="-20"/>
          <w:sz w:val="28"/>
          <w:szCs w:val="28"/>
        </w:rPr>
      </w:pPr>
      <w:r>
        <w:rPr>
          <w:rFonts w:cs="Times New Roman"/>
          <w:sz w:val="28"/>
        </w:rPr>
        <w:tab/>
      </w:r>
    </w:p>
    <w:p w14:paraId="3457478D" w14:textId="61F8C695" w:rsidR="00430E6D" w:rsidRPr="005C4BB8" w:rsidRDefault="00430E6D" w:rsidP="00DE4860">
      <w:pPr>
        <w:pStyle w:val="3"/>
        <w:spacing w:after="0"/>
        <w:ind w:left="0" w:firstLine="540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53EA"/>
    <w:rsid w:val="00094AD3"/>
    <w:rsid w:val="000D6825"/>
    <w:rsid w:val="001436A9"/>
    <w:rsid w:val="00152677"/>
    <w:rsid w:val="0019523E"/>
    <w:rsid w:val="001D4703"/>
    <w:rsid w:val="001F6CF1"/>
    <w:rsid w:val="002116B5"/>
    <w:rsid w:val="0021758F"/>
    <w:rsid w:val="00235EEF"/>
    <w:rsid w:val="002860BC"/>
    <w:rsid w:val="00294C2C"/>
    <w:rsid w:val="002A6516"/>
    <w:rsid w:val="002B456C"/>
    <w:rsid w:val="002C7081"/>
    <w:rsid w:val="002D15FB"/>
    <w:rsid w:val="002E6AC6"/>
    <w:rsid w:val="002E7586"/>
    <w:rsid w:val="003035A4"/>
    <w:rsid w:val="003A63C1"/>
    <w:rsid w:val="00430E6D"/>
    <w:rsid w:val="004326D6"/>
    <w:rsid w:val="00462B04"/>
    <w:rsid w:val="00476E54"/>
    <w:rsid w:val="00495C8F"/>
    <w:rsid w:val="004B09AE"/>
    <w:rsid w:val="004E3DB9"/>
    <w:rsid w:val="004F7B05"/>
    <w:rsid w:val="00516589"/>
    <w:rsid w:val="00523024"/>
    <w:rsid w:val="005A5214"/>
    <w:rsid w:val="005A5C60"/>
    <w:rsid w:val="005C003B"/>
    <w:rsid w:val="005D3C00"/>
    <w:rsid w:val="005D46CD"/>
    <w:rsid w:val="005E57B7"/>
    <w:rsid w:val="005F3B17"/>
    <w:rsid w:val="00672C36"/>
    <w:rsid w:val="00676C8D"/>
    <w:rsid w:val="00736097"/>
    <w:rsid w:val="00744778"/>
    <w:rsid w:val="00762DF8"/>
    <w:rsid w:val="00793B51"/>
    <w:rsid w:val="007B79E5"/>
    <w:rsid w:val="007C14E8"/>
    <w:rsid w:val="007E4699"/>
    <w:rsid w:val="007F2D62"/>
    <w:rsid w:val="00812D4E"/>
    <w:rsid w:val="0084655B"/>
    <w:rsid w:val="008B315C"/>
    <w:rsid w:val="008F40AD"/>
    <w:rsid w:val="008F6C75"/>
    <w:rsid w:val="009313F1"/>
    <w:rsid w:val="009425A5"/>
    <w:rsid w:val="009544EF"/>
    <w:rsid w:val="00995764"/>
    <w:rsid w:val="00995DBA"/>
    <w:rsid w:val="009E0672"/>
    <w:rsid w:val="00A22E07"/>
    <w:rsid w:val="00A23BEF"/>
    <w:rsid w:val="00A321E0"/>
    <w:rsid w:val="00A36C70"/>
    <w:rsid w:val="00A371C1"/>
    <w:rsid w:val="00AB248D"/>
    <w:rsid w:val="00AC53F4"/>
    <w:rsid w:val="00AF72AE"/>
    <w:rsid w:val="00B05996"/>
    <w:rsid w:val="00B11065"/>
    <w:rsid w:val="00B1371F"/>
    <w:rsid w:val="00B14BC1"/>
    <w:rsid w:val="00B16F66"/>
    <w:rsid w:val="00B175A6"/>
    <w:rsid w:val="00B4635C"/>
    <w:rsid w:val="00B66234"/>
    <w:rsid w:val="00B745B3"/>
    <w:rsid w:val="00BA4C3D"/>
    <w:rsid w:val="00BA6371"/>
    <w:rsid w:val="00BB119A"/>
    <w:rsid w:val="00BC782A"/>
    <w:rsid w:val="00BD2A3D"/>
    <w:rsid w:val="00C03E02"/>
    <w:rsid w:val="00C24313"/>
    <w:rsid w:val="00C5280C"/>
    <w:rsid w:val="00CB3098"/>
    <w:rsid w:val="00CB6773"/>
    <w:rsid w:val="00CD5742"/>
    <w:rsid w:val="00D10BA5"/>
    <w:rsid w:val="00D171F7"/>
    <w:rsid w:val="00D74E85"/>
    <w:rsid w:val="00D97FA9"/>
    <w:rsid w:val="00DA5272"/>
    <w:rsid w:val="00DE4860"/>
    <w:rsid w:val="00DF02F6"/>
    <w:rsid w:val="00E34A7B"/>
    <w:rsid w:val="00E42A7C"/>
    <w:rsid w:val="00E52806"/>
    <w:rsid w:val="00E9072E"/>
    <w:rsid w:val="00E93FE4"/>
    <w:rsid w:val="00EC490F"/>
    <w:rsid w:val="00ED215D"/>
    <w:rsid w:val="00EF2A62"/>
    <w:rsid w:val="00EF2B1A"/>
    <w:rsid w:val="00F23692"/>
    <w:rsid w:val="00F93AAB"/>
    <w:rsid w:val="00F96508"/>
    <w:rsid w:val="00FA7D14"/>
    <w:rsid w:val="00FE2945"/>
    <w:rsid w:val="00FE3C80"/>
    <w:rsid w:val="00FE7A2D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note text"/>
    <w:basedOn w:val="a"/>
    <w:link w:val="af"/>
    <w:semiHidden/>
    <w:rsid w:val="00DE48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DE4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793B51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793B51"/>
    <w:rPr>
      <w:rFonts w:ascii="Times New Roman" w:hAnsi="Times New Roman" w:cs="Times New Roman" w:hint="default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93B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93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note text"/>
    <w:basedOn w:val="a"/>
    <w:link w:val="af"/>
    <w:semiHidden/>
    <w:rsid w:val="00DE48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DE4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793B51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793B51"/>
    <w:rPr>
      <w:rFonts w:ascii="Times New Roman" w:hAnsi="Times New Roman" w:cs="Times New Roman" w:hint="default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93B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9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29</cp:revision>
  <cp:lastPrinted>2021-04-20T16:11:00Z</cp:lastPrinted>
  <dcterms:created xsi:type="dcterms:W3CDTF">2022-06-23T07:13:00Z</dcterms:created>
  <dcterms:modified xsi:type="dcterms:W3CDTF">2022-09-05T13:36:00Z</dcterms:modified>
</cp:coreProperties>
</file>